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DC3B" w14:textId="6234B72F" w:rsidR="006B69B6" w:rsidRDefault="00E801FE" w:rsidP="006B69B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MIAMI &amp; </w:t>
      </w:r>
      <w:r w:rsidR="006B69B6">
        <w:rPr>
          <w:b/>
          <w:bCs/>
          <w:sz w:val="44"/>
          <w:szCs w:val="44"/>
          <w:lang w:val="es-ES_tradnl" w:eastAsia="es-ES"/>
        </w:rPr>
        <w:t xml:space="preserve">ORLANDO 2024 </w:t>
      </w:r>
    </w:p>
    <w:p w14:paraId="33B2A823" w14:textId="1E4F0D25" w:rsidR="006B69B6" w:rsidRDefault="009A1819" w:rsidP="006B69B6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7</w:t>
      </w:r>
      <w:r w:rsidR="006B69B6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6</w:t>
      </w:r>
      <w:r w:rsidR="006B69B6">
        <w:rPr>
          <w:sz w:val="32"/>
          <w:szCs w:val="32"/>
          <w:lang w:val="es-ES_tradnl" w:eastAsia="es-ES"/>
        </w:rPr>
        <w:t xml:space="preserve"> noches</w:t>
      </w:r>
    </w:p>
    <w:p w14:paraId="67E92559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764AB0FA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2A746B5F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F47DB6D" w14:textId="73CAB2B8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</w:t>
      </w:r>
      <w:r w:rsidR="00E801FE">
        <w:rPr>
          <w:sz w:val="20"/>
          <w:szCs w:val="20"/>
          <w:lang w:val="es-ES_tradnl" w:eastAsia="es-ES"/>
        </w:rPr>
        <w:t xml:space="preserve">s en Miami: </w:t>
      </w:r>
      <w:r>
        <w:rPr>
          <w:sz w:val="20"/>
          <w:szCs w:val="20"/>
          <w:lang w:val="es-ES_tradnl" w:eastAsia="es-ES"/>
        </w:rPr>
        <w:t>aeropuerto – hotel – aeropuerto, en servicio regular</w:t>
      </w:r>
    </w:p>
    <w:p w14:paraId="6F3064E3" w14:textId="77777777" w:rsidR="00E801FE" w:rsidRDefault="00E801FE" w:rsidP="00EF0EA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E801FE">
        <w:rPr>
          <w:sz w:val="20"/>
          <w:szCs w:val="20"/>
          <w:lang w:val="es-ES_tradnl" w:eastAsia="es-ES"/>
        </w:rPr>
        <w:t>2</w:t>
      </w:r>
      <w:r w:rsidR="006B69B6" w:rsidRPr="00E801FE">
        <w:rPr>
          <w:sz w:val="20"/>
          <w:szCs w:val="20"/>
          <w:lang w:val="es-ES_tradnl" w:eastAsia="es-ES"/>
        </w:rPr>
        <w:t xml:space="preserve"> noches de alojamiento en </w:t>
      </w:r>
      <w:r w:rsidRPr="00E801FE">
        <w:rPr>
          <w:sz w:val="20"/>
          <w:szCs w:val="20"/>
          <w:lang w:val="es-ES_tradnl" w:eastAsia="es-ES"/>
        </w:rPr>
        <w:t>Miami</w:t>
      </w:r>
      <w:r>
        <w:rPr>
          <w:sz w:val="20"/>
          <w:szCs w:val="20"/>
          <w:lang w:val="es-ES_tradnl" w:eastAsia="es-ES"/>
        </w:rPr>
        <w:t xml:space="preserve"> (Inc. Impuestos)</w:t>
      </w:r>
    </w:p>
    <w:p w14:paraId="164CF034" w14:textId="551A5B60" w:rsidR="006B69B6" w:rsidRDefault="00E801FE" w:rsidP="00EF0EA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E801FE">
        <w:rPr>
          <w:sz w:val="20"/>
          <w:szCs w:val="20"/>
          <w:lang w:val="es-ES_tradnl" w:eastAsia="es-ES"/>
        </w:rPr>
        <w:t>Transportación ida y vuelta a Orlando en buses de lujo con aire acondicionado</w:t>
      </w:r>
    </w:p>
    <w:p w14:paraId="179A15F9" w14:textId="689A6E12" w:rsidR="00E801FE" w:rsidRPr="00E801FE" w:rsidRDefault="00E801FE" w:rsidP="00EF0EA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 noches de alojamiento en Orlando (Inc. Impuestos)</w:t>
      </w:r>
    </w:p>
    <w:p w14:paraId="2F431194" w14:textId="67E8FA96" w:rsidR="006B69B6" w:rsidRPr="00F374D6" w:rsidRDefault="00E801FE" w:rsidP="006B69B6">
      <w:pPr>
        <w:pStyle w:val="Sinespaciado"/>
        <w:numPr>
          <w:ilvl w:val="0"/>
          <w:numId w:val="1"/>
        </w:numPr>
        <w:rPr>
          <w:sz w:val="20"/>
          <w:szCs w:val="20"/>
          <w:lang w:val="en-US" w:eastAsia="es-ES"/>
        </w:rPr>
      </w:pPr>
      <w:r w:rsidRPr="00F374D6">
        <w:rPr>
          <w:sz w:val="20"/>
          <w:szCs w:val="20"/>
          <w:lang w:val="en-US" w:eastAsia="es-ES"/>
        </w:rPr>
        <w:t xml:space="preserve">Almuerzo buffet </w:t>
      </w:r>
      <w:proofErr w:type="spellStart"/>
      <w:r w:rsidRPr="00F374D6">
        <w:rPr>
          <w:sz w:val="20"/>
          <w:szCs w:val="20"/>
          <w:lang w:val="en-US" w:eastAsia="es-ES"/>
        </w:rPr>
        <w:t>en</w:t>
      </w:r>
      <w:proofErr w:type="spellEnd"/>
      <w:r w:rsidRPr="00F374D6">
        <w:rPr>
          <w:sz w:val="20"/>
          <w:szCs w:val="20"/>
          <w:lang w:val="en-US" w:eastAsia="es-ES"/>
        </w:rPr>
        <w:t xml:space="preserve"> Premium Outlet Mall</w:t>
      </w:r>
    </w:p>
    <w:p w14:paraId="17B96F55" w14:textId="12131326" w:rsidR="00E801FE" w:rsidRDefault="00E801FE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Compras en Premium Outlet Mall</w:t>
      </w:r>
    </w:p>
    <w:p w14:paraId="52751615" w14:textId="39203C9D" w:rsidR="00E801FE" w:rsidRDefault="00E801FE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Visitas con traslados + </w:t>
      </w:r>
      <w:proofErr w:type="gramStart"/>
      <w:r>
        <w:rPr>
          <w:sz w:val="20"/>
          <w:szCs w:val="20"/>
          <w:lang w:val="es-ES_tradnl" w:eastAsia="es-ES"/>
        </w:rPr>
        <w:t>Tickets</w:t>
      </w:r>
      <w:proofErr w:type="gramEnd"/>
      <w:r>
        <w:rPr>
          <w:sz w:val="20"/>
          <w:szCs w:val="20"/>
          <w:lang w:val="es-ES_tradnl" w:eastAsia="es-ES"/>
        </w:rPr>
        <w:t xml:space="preserve"> a:</w:t>
      </w:r>
    </w:p>
    <w:p w14:paraId="497C90D2" w14:textId="375E2E25" w:rsidR="00E801FE" w:rsidRDefault="00E801FE" w:rsidP="00E801FE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Magic </w:t>
      </w:r>
      <w:proofErr w:type="spellStart"/>
      <w:r>
        <w:rPr>
          <w:sz w:val="20"/>
          <w:szCs w:val="20"/>
          <w:lang w:val="es-ES_tradnl" w:eastAsia="es-ES"/>
        </w:rPr>
        <w:t>Kingdom</w:t>
      </w:r>
      <w:proofErr w:type="spellEnd"/>
    </w:p>
    <w:p w14:paraId="7CEBFF00" w14:textId="54112EC9" w:rsidR="00E801FE" w:rsidRDefault="00E801FE" w:rsidP="00E801FE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 w:rsidRPr="00E801FE">
        <w:rPr>
          <w:sz w:val="20"/>
          <w:szCs w:val="20"/>
          <w:lang w:val="es-ES_tradnl" w:eastAsia="es-ES"/>
        </w:rPr>
        <w:t xml:space="preserve">Universal </w:t>
      </w:r>
      <w:proofErr w:type="spellStart"/>
      <w:r w:rsidRPr="00E801FE">
        <w:rPr>
          <w:sz w:val="20"/>
          <w:szCs w:val="20"/>
          <w:lang w:val="es-ES_tradnl" w:eastAsia="es-ES"/>
        </w:rPr>
        <w:t>Studios</w:t>
      </w:r>
      <w:proofErr w:type="spellEnd"/>
      <w:r w:rsidRPr="00E801FE">
        <w:rPr>
          <w:sz w:val="20"/>
          <w:szCs w:val="20"/>
          <w:lang w:val="es-ES_tradnl" w:eastAsia="es-ES"/>
        </w:rPr>
        <w:t xml:space="preserve"> - Park </w:t>
      </w:r>
      <w:proofErr w:type="spellStart"/>
      <w:r w:rsidRPr="00E801FE">
        <w:rPr>
          <w:sz w:val="20"/>
          <w:szCs w:val="20"/>
          <w:lang w:val="es-ES_tradnl" w:eastAsia="es-ES"/>
        </w:rPr>
        <w:t>to</w:t>
      </w:r>
      <w:proofErr w:type="spellEnd"/>
      <w:r w:rsidRPr="00E801FE">
        <w:rPr>
          <w:sz w:val="20"/>
          <w:szCs w:val="20"/>
          <w:lang w:val="es-ES_tradnl" w:eastAsia="es-ES"/>
        </w:rPr>
        <w:t xml:space="preserve"> Park</w:t>
      </w:r>
    </w:p>
    <w:p w14:paraId="5EE46A62" w14:textId="06FE4356" w:rsidR="00E801FE" w:rsidRDefault="00E801FE" w:rsidP="00E801FE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U</w:t>
      </w:r>
      <w:r w:rsidRPr="00E801FE">
        <w:rPr>
          <w:sz w:val="20"/>
          <w:szCs w:val="20"/>
          <w:lang w:val="es-ES_tradnl" w:eastAsia="es-ES"/>
        </w:rPr>
        <w:t xml:space="preserve">niversal Isla de la Aventura - Park </w:t>
      </w:r>
      <w:proofErr w:type="spellStart"/>
      <w:r w:rsidRPr="00E801FE">
        <w:rPr>
          <w:sz w:val="20"/>
          <w:szCs w:val="20"/>
          <w:lang w:val="es-ES_tradnl" w:eastAsia="es-ES"/>
        </w:rPr>
        <w:t>to</w:t>
      </w:r>
      <w:proofErr w:type="spellEnd"/>
      <w:r w:rsidRPr="00E801FE">
        <w:rPr>
          <w:sz w:val="20"/>
          <w:szCs w:val="20"/>
          <w:lang w:val="es-ES_tradnl" w:eastAsia="es-ES"/>
        </w:rPr>
        <w:t xml:space="preserve"> Park</w:t>
      </w:r>
    </w:p>
    <w:p w14:paraId="72EB30D7" w14:textId="4509BBF3" w:rsidR="00E801FE" w:rsidRPr="00F374D6" w:rsidRDefault="00E801FE" w:rsidP="00E801FE">
      <w:pPr>
        <w:pStyle w:val="Sinespaciado"/>
        <w:numPr>
          <w:ilvl w:val="1"/>
          <w:numId w:val="1"/>
        </w:numPr>
        <w:rPr>
          <w:sz w:val="20"/>
          <w:szCs w:val="20"/>
          <w:lang w:val="en-US" w:eastAsia="es-ES"/>
        </w:rPr>
      </w:pPr>
      <w:proofErr w:type="spellStart"/>
      <w:r w:rsidRPr="00F374D6">
        <w:rPr>
          <w:sz w:val="20"/>
          <w:szCs w:val="20"/>
          <w:lang w:val="en-US" w:eastAsia="es-ES"/>
        </w:rPr>
        <w:t>Incluye</w:t>
      </w:r>
      <w:proofErr w:type="spellEnd"/>
      <w:r w:rsidRPr="00F374D6">
        <w:rPr>
          <w:sz w:val="20"/>
          <w:szCs w:val="20"/>
          <w:lang w:val="en-US" w:eastAsia="es-ES"/>
        </w:rPr>
        <w:t xml:space="preserve"> Tren "The Hogwarts Express"</w:t>
      </w:r>
    </w:p>
    <w:p w14:paraId="7A271114" w14:textId="47C75A89" w:rsidR="00E801FE" w:rsidRPr="00E801FE" w:rsidRDefault="00E801FE" w:rsidP="00E801FE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Sea </w:t>
      </w:r>
      <w:proofErr w:type="spellStart"/>
      <w:r>
        <w:rPr>
          <w:sz w:val="20"/>
          <w:szCs w:val="20"/>
          <w:lang w:val="es-ES_tradnl" w:eastAsia="es-ES"/>
        </w:rPr>
        <w:t>World</w:t>
      </w:r>
      <w:proofErr w:type="spellEnd"/>
    </w:p>
    <w:p w14:paraId="20A7BDA7" w14:textId="77777777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5E23837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13763C6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39F6FCCD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34D1AB7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520"/>
        <w:gridCol w:w="1200"/>
        <w:gridCol w:w="546"/>
        <w:gridCol w:w="546"/>
        <w:gridCol w:w="546"/>
        <w:gridCol w:w="660"/>
        <w:gridCol w:w="762"/>
      </w:tblGrid>
      <w:tr w:rsidR="00E801FE" w:rsidRPr="00E801FE" w14:paraId="4167EE5E" w14:textId="77777777" w:rsidTr="00EE3814">
        <w:trPr>
          <w:trHeight w:val="300"/>
          <w:jc w:val="center"/>
        </w:trPr>
        <w:tc>
          <w:tcPr>
            <w:tcW w:w="0" w:type="auto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060D0910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214BD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E3814" w:rsidRPr="00E801FE" w14:paraId="2EF88176" w14:textId="77777777" w:rsidTr="00EE381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3075D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26D12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331A5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864C87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32B779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B5946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0AAED9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E2919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E801FE" w:rsidRPr="00E801FE" w14:paraId="5F984821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172CB3" w14:textId="4077CB23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MIA: Fairfield by Marriott</w:t>
            </w:r>
          </w:p>
          <w:p w14:paraId="0E8B4E68" w14:textId="5E5F0263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MCO: Rosen Inn Lake Buena Vista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AAA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DE64FE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5311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C886B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4C1A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696E2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74D2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801FE" w:rsidRPr="00E801FE" w14:paraId="26EB75E6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40E33" w14:textId="105EC0CD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C71B02A" w14:textId="06193EA6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801BFE" w14:textId="453B1173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BEA5DC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DA07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30FFBE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FFD0E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BE48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801FE" w:rsidRPr="00E801FE" w14:paraId="442B71D3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16C462" w14:textId="539A00FD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E78B68C" w14:textId="399CE8C1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7FFF59E" w14:textId="4BEC0C33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EA9A7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F6427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F2090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04739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94A1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E801FE" w:rsidRPr="00E801FE" w14:paraId="631315B8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BB3487" w14:textId="0748F5DF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MIA: Fairfield by Marriott</w:t>
            </w:r>
          </w:p>
          <w:p w14:paraId="51BA8AF6" w14:textId="4BC12E97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MCO: La Quinta Suites International Dr.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71DB00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EB94D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B92604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F4263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BFA9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9DD3C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2900DD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801FE" w:rsidRPr="00E801FE" w14:paraId="31689832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35225C" w14:textId="39C6125C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74208E" w14:textId="5B0689BE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11A841" w14:textId="144CA299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06FB8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7AE93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0E6AD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AE479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CAC3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801FE" w:rsidRPr="00E801FE" w14:paraId="0794CA45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A38F8E" w14:textId="089FEE4A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C708CF" w14:textId="5D8D165E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A9DF51" w14:textId="5624D1AF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E8F268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A83A4D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1707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5676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ED3EF2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E801FE" w:rsidRPr="00E801FE" w14:paraId="0DA833F2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2207262" w14:textId="03F2CA6E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D11814" w14:textId="67F6D914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95A87C" w14:textId="7A855410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D622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A77F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8E86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81DDE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EA9E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E801FE" w:rsidRPr="00E801FE" w14:paraId="4714C474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F5C77" w14:textId="51820149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MIA: Fairfield by Marriott</w:t>
            </w:r>
          </w:p>
          <w:p w14:paraId="08DD9386" w14:textId="155685C1" w:rsidR="00E801FE" w:rsidRPr="00F374D6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MCO: Comfort Suites International Dr.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12F88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9428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BB2CBD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AFF86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D91B3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F54B9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0E3EC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801FE" w:rsidRPr="00E801FE" w14:paraId="0C9BBA63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16951" w14:textId="2DB05CA8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F1ED5D" w14:textId="46381F8E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2BF7AE" w14:textId="70A6B344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9B875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65038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306DF3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6FBFC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DE44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801FE" w:rsidRPr="00E801FE" w14:paraId="2E32017A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D4A10BA" w14:textId="553BC2A2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708238" w14:textId="1FDF5139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405F3B" w14:textId="24DF26C6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923FD0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6DF30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CF8FF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93031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AB4A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E801FE" w:rsidRPr="00E801FE" w14:paraId="108B8B38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9A991" w14:textId="175150B4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MIA: </w:t>
            </w: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MB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Trademark</w:t>
            </w:r>
            <w:proofErr w:type="spellEnd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Miami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beach</w:t>
            </w:r>
            <w:proofErr w:type="spellEnd"/>
          </w:p>
          <w:p w14:paraId="4F6F7AD0" w14:textId="0CF03FAB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MCO: </w:t>
            </w: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Rosen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Lake Buena Vista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76112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E3AB68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3393A4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3E9C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C19B0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1236B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A437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801FE" w:rsidRPr="00E801FE" w14:paraId="7D1B8284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68AC66" w14:textId="469A7F7D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AAA2B7" w14:textId="1021A8B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312246" w14:textId="60254053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C781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698386C" w14:textId="55224E5A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157</w:t>
            </w:r>
            <w:r w:rsidR="00EE3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9297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90789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22E0E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801FE" w:rsidRPr="00E801FE" w14:paraId="01F3DACA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6AF86B" w14:textId="41D6952A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C8DB17" w14:textId="37F80B4F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89E05E" w14:textId="721F5B22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135EB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E1B96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53192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AB6CFA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0A2D7" w14:textId="77777777" w:rsidR="00E801FE" w:rsidRPr="00E801FE" w:rsidRDefault="00E801FE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EE3814" w:rsidRPr="00E801FE" w14:paraId="62AA82AA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97877" w14:textId="1BE4EA25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MIA: </w:t>
            </w: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MB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Trademark</w:t>
            </w:r>
            <w:proofErr w:type="spellEnd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Miami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beach</w:t>
            </w:r>
            <w:proofErr w:type="spellEnd"/>
          </w:p>
          <w:p w14:paraId="031D3235" w14:textId="14E8EE61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MCO: </w:t>
            </w: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La Quinta </w:t>
            </w:r>
            <w:proofErr w:type="spellStart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&amp; Suites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1BBEED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783FE4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37F015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20643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6E764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7EA3A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19980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E3814" w:rsidRPr="00E801FE" w14:paraId="644E2E5D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639251" w14:textId="7E5A74A2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F1101C" w14:textId="56539313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03BE1D" w14:textId="71048AF3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1445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88351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62AAF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5BF31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47F23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E3814" w:rsidRPr="00E801FE" w14:paraId="410A46A4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559F05" w14:textId="4735D0C5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C2589C" w14:textId="4A52027A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CE31AF" w14:textId="765231EB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4FEA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BB5FE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5C1E15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ABF6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8DBFF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EE3814" w:rsidRPr="00E801FE" w14:paraId="065AF892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244C83C" w14:textId="3AB5F1A8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C28AA6" w14:textId="1870CEB0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4DEEE0" w14:textId="7696F639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1E8C7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DC1F96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4C317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AD1E19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688FA1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EE3814" w:rsidRPr="00E801FE" w14:paraId="3CE8C189" w14:textId="77777777" w:rsidTr="00EE3814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F433A" w14:textId="5D7B14F0" w:rsidR="00EE3814" w:rsidRPr="00F374D6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MIA: MB Trademark Miami beach</w:t>
            </w:r>
          </w:p>
          <w:p w14:paraId="6AFEADC9" w14:textId="35FF6499" w:rsidR="00EE3814" w:rsidRPr="00F374D6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374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MCO: Comfort Suites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5DF36D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07CBA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CDED7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1CF9C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A71CA4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26EC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0F01F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EE3814" w:rsidRPr="00E801FE" w14:paraId="2C87C166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56A4E" w14:textId="6783E905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DBFB65" w14:textId="44440DE2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4808FE" w14:textId="5785D4DD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8DADB3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4D730F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3E7C8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1FBB9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DA60A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EE3814" w:rsidRPr="00E801FE" w14:paraId="452D350C" w14:textId="77777777" w:rsidTr="00EE3814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1331F4" w14:textId="69720DBC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705DEB" w14:textId="6B20EEB2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CFD903" w14:textId="5F3E110C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51D5D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42106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73AB69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83B8E1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8727E" w14:textId="77777777" w:rsidR="00EE3814" w:rsidRPr="00E801FE" w:rsidRDefault="00EE3814" w:rsidP="00E8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801FE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282CFF29" w14:textId="77777777" w:rsidR="006B69B6" w:rsidRDefault="006B69B6" w:rsidP="006B69B6">
      <w:pPr>
        <w:pStyle w:val="Sinespaciado"/>
        <w:rPr>
          <w:sz w:val="20"/>
          <w:szCs w:val="20"/>
        </w:rPr>
      </w:pPr>
    </w:p>
    <w:p w14:paraId="62B50DB8" w14:textId="511D9F92" w:rsidR="006B69B6" w:rsidRDefault="00F374D6" w:rsidP="00F374D6">
      <w:pPr>
        <w:rPr>
          <w:b/>
          <w:bCs/>
          <w:sz w:val="20"/>
          <w:szCs w:val="20"/>
        </w:rPr>
      </w:pPr>
      <w:bookmarkStart w:id="1" w:name="_Hlk155823088"/>
      <w:r>
        <w:rPr>
          <w:b/>
          <w:bCs/>
          <w:sz w:val="20"/>
          <w:szCs w:val="20"/>
        </w:rPr>
        <w:br w:type="page"/>
      </w:r>
      <w:r w:rsidR="006B69B6">
        <w:rPr>
          <w:b/>
          <w:bCs/>
          <w:sz w:val="20"/>
          <w:szCs w:val="20"/>
        </w:rPr>
        <w:lastRenderedPageBreak/>
        <w:t>CONDICIONES GENERALES:</w:t>
      </w:r>
    </w:p>
    <w:p w14:paraId="56DC405B" w14:textId="18037DCF" w:rsidR="006B69B6" w:rsidRDefault="006B69B6" w:rsidP="006B69B6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julio 2024</w:t>
      </w:r>
    </w:p>
    <w:p w14:paraId="3E00E725" w14:textId="17452953" w:rsidR="00EE3814" w:rsidRPr="00EE3814" w:rsidRDefault="00EE3814" w:rsidP="006B69B6">
      <w:pPr>
        <w:pStyle w:val="Sinespaciado"/>
        <w:numPr>
          <w:ilvl w:val="0"/>
          <w:numId w:val="2"/>
        </w:numPr>
        <w:rPr>
          <w:sz w:val="20"/>
          <w:szCs w:val="20"/>
          <w:highlight w:val="cyan"/>
        </w:rPr>
      </w:pPr>
      <w:r w:rsidRPr="00EE3814">
        <w:rPr>
          <w:sz w:val="20"/>
          <w:szCs w:val="20"/>
          <w:highlight w:val="cyan"/>
        </w:rPr>
        <w:t>Las tarifas de los Parques de Disney &amp; Universal son dinámicas, se reconfirman al momento de realizar la reserva.</w:t>
      </w:r>
    </w:p>
    <w:p w14:paraId="5F473834" w14:textId="2024C75C" w:rsidR="006B69B6" w:rsidRDefault="006B69B6" w:rsidP="006B69B6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4A43FAEE" w14:textId="77777777" w:rsidR="006B69B6" w:rsidRDefault="006B69B6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habitación simple está calculada si viaja un mínimo de 02 personas.</w:t>
      </w:r>
    </w:p>
    <w:p w14:paraId="2CFE66B6" w14:textId="77777777" w:rsidR="006B69B6" w:rsidRDefault="006B69B6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36B71D5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29ECBE6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7A50AF82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469FC60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7103A2F3" w14:textId="126B97D6" w:rsidR="006B69B6" w:rsidRDefault="00F374D6" w:rsidP="006B69B6">
      <w:pPr>
        <w:pStyle w:val="Prrafodelista"/>
        <w:numPr>
          <w:ilvl w:val="0"/>
          <w:numId w:val="2"/>
        </w:numPr>
        <w:spacing w:line="252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6B69B6">
        <w:rPr>
          <w:rFonts w:cstheme="minorHAnsi"/>
          <w:sz w:val="20"/>
          <w:szCs w:val="20"/>
        </w:rPr>
        <w:t>etc</w:t>
      </w:r>
      <w:proofErr w:type="spellEnd"/>
      <w:r w:rsidR="006B69B6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15E4C6D1" w14:textId="77777777" w:rsidR="006B69B6" w:rsidRPr="00F374D6" w:rsidRDefault="006B69B6" w:rsidP="006B69B6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04ABF8BA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7ACE2FC2" w14:textId="165D0D09" w:rsidR="00DB4F79" w:rsidRPr="006B69B6" w:rsidRDefault="00DB4F79" w:rsidP="006B69B6">
      <w:pPr>
        <w:spacing w:after="0" w:line="240" w:lineRule="auto"/>
        <w:rPr>
          <w:lang w:val="es-ES"/>
        </w:rPr>
      </w:pPr>
    </w:p>
    <w:sectPr w:rsidR="00DB4F79" w:rsidRPr="006B69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C186F" w14:textId="77777777" w:rsidR="00CA24B5" w:rsidRDefault="00CA24B5" w:rsidP="006534CD">
      <w:pPr>
        <w:spacing w:after="0" w:line="240" w:lineRule="auto"/>
      </w:pPr>
      <w:r>
        <w:separator/>
      </w:r>
    </w:p>
  </w:endnote>
  <w:endnote w:type="continuationSeparator" w:id="0">
    <w:p w14:paraId="5409C6EF" w14:textId="77777777" w:rsidR="00CA24B5" w:rsidRDefault="00CA24B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BBFD4AD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99931" w14:textId="77777777" w:rsidR="00CA24B5" w:rsidRDefault="00CA24B5" w:rsidP="006534CD">
      <w:pPr>
        <w:spacing w:after="0" w:line="240" w:lineRule="auto"/>
      </w:pPr>
      <w:r>
        <w:separator/>
      </w:r>
    </w:p>
  </w:footnote>
  <w:footnote w:type="continuationSeparator" w:id="0">
    <w:p w14:paraId="683F8302" w14:textId="77777777" w:rsidR="00CA24B5" w:rsidRDefault="00CA24B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0D4B" w14:textId="77777777" w:rsidR="00F374D6" w:rsidRDefault="00F374D6" w:rsidP="00F374D6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07FA8E7" wp14:editId="2C7F616A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6E0A9CE8" w14:textId="77777777" w:rsidR="00F374D6" w:rsidRPr="00036C36" w:rsidRDefault="00F374D6" w:rsidP="00F374D6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283265FF" w14:textId="77777777" w:rsidR="00F374D6" w:rsidRDefault="00F374D6" w:rsidP="00F374D6">
    <w:pPr>
      <w:pStyle w:val="Encabezado"/>
      <w:tabs>
        <w:tab w:val="clear" w:pos="8504"/>
      </w:tabs>
      <w:ind w:right="-710"/>
    </w:pPr>
  </w:p>
  <w:p w14:paraId="7525FAC4" w14:textId="514E8136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221719">
    <w:abstractNumId w:val="2"/>
  </w:num>
  <w:num w:numId="2" w16cid:durableId="349649590">
    <w:abstractNumId w:val="0"/>
  </w:num>
  <w:num w:numId="3" w16cid:durableId="63059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37F91"/>
    <w:rsid w:val="00382A51"/>
    <w:rsid w:val="004F27EA"/>
    <w:rsid w:val="005D2314"/>
    <w:rsid w:val="006534CD"/>
    <w:rsid w:val="006B69B6"/>
    <w:rsid w:val="00785C60"/>
    <w:rsid w:val="007A2317"/>
    <w:rsid w:val="007A44A9"/>
    <w:rsid w:val="007D5900"/>
    <w:rsid w:val="0084189C"/>
    <w:rsid w:val="009A1819"/>
    <w:rsid w:val="009D1A43"/>
    <w:rsid w:val="009D5D88"/>
    <w:rsid w:val="00A1599B"/>
    <w:rsid w:val="00CA1A0C"/>
    <w:rsid w:val="00CA24B5"/>
    <w:rsid w:val="00DB4F79"/>
    <w:rsid w:val="00E17E87"/>
    <w:rsid w:val="00E2049E"/>
    <w:rsid w:val="00E5540D"/>
    <w:rsid w:val="00E801FE"/>
    <w:rsid w:val="00EE3814"/>
    <w:rsid w:val="00F374D6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6B69B6"/>
  </w:style>
  <w:style w:type="paragraph" w:styleId="Sinespaciado">
    <w:name w:val="No Spacing"/>
    <w:link w:val="SinespaciadoCar"/>
    <w:uiPriority w:val="1"/>
    <w:qFormat/>
    <w:rsid w:val="006B69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69B6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2024-06-06T05:20:00Z</dcterms:created>
  <dcterms:modified xsi:type="dcterms:W3CDTF">2024-06-06T05:20:00Z</dcterms:modified>
</cp:coreProperties>
</file>